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740E92" w14:textId="63EEA78D" w:rsidR="00F24A36" w:rsidRPr="001F287E" w:rsidRDefault="00944681" w:rsidP="00B42078">
      <w:pPr>
        <w:spacing w:after="0"/>
        <w:jc w:val="center"/>
        <w:rPr>
          <w:rFonts w:ascii="Century Gothic" w:hAnsi="Century Gothic"/>
          <w:b/>
          <w:bCs/>
          <w:sz w:val="32"/>
          <w:szCs w:val="32"/>
        </w:rPr>
      </w:pPr>
      <w:r w:rsidRPr="001F287E">
        <w:rPr>
          <w:rFonts w:ascii="Century Gothic" w:hAnsi="Century Gothic"/>
          <w:b/>
          <w:bCs/>
          <w:sz w:val="32"/>
          <w:szCs w:val="32"/>
        </w:rPr>
        <w:t xml:space="preserve">Communication, </w:t>
      </w:r>
      <w:r w:rsidR="00F013FC" w:rsidRPr="001F287E">
        <w:rPr>
          <w:rFonts w:ascii="Century Gothic" w:hAnsi="Century Gothic"/>
          <w:b/>
          <w:bCs/>
          <w:sz w:val="32"/>
          <w:szCs w:val="32"/>
        </w:rPr>
        <w:t>“</w:t>
      </w:r>
      <w:r w:rsidRPr="001F287E">
        <w:rPr>
          <w:rFonts w:ascii="Century Gothic" w:hAnsi="Century Gothic"/>
          <w:b/>
          <w:bCs/>
          <w:sz w:val="32"/>
          <w:szCs w:val="32"/>
        </w:rPr>
        <w:t>You Don’t Say</w:t>
      </w:r>
      <w:r w:rsidR="00F013FC" w:rsidRPr="001F287E">
        <w:rPr>
          <w:rFonts w:ascii="Century Gothic" w:hAnsi="Century Gothic"/>
          <w:b/>
          <w:bCs/>
          <w:sz w:val="32"/>
          <w:szCs w:val="32"/>
        </w:rPr>
        <w:t>”</w:t>
      </w:r>
    </w:p>
    <w:p w14:paraId="3A332FFB" w14:textId="70782E6C" w:rsidR="00B42078" w:rsidRDefault="00E77594" w:rsidP="00E77594">
      <w:pPr>
        <w:rPr>
          <w:rStyle w:val="woj"/>
          <w:rFonts w:ascii="Century Gothic" w:hAnsi="Century Gothic" w:cs="Segoe UI"/>
          <w:color w:val="000000"/>
          <w:sz w:val="32"/>
          <w:szCs w:val="32"/>
          <w:shd w:val="clear" w:color="auto" w:fill="FFFFFF"/>
        </w:rPr>
      </w:pPr>
      <w:r w:rsidRPr="001F287E">
        <w:rPr>
          <w:rStyle w:val="woj"/>
          <w:rFonts w:ascii="Century Gothic" w:hAnsi="Century Gothic" w:cs="Segoe UI"/>
          <w:b/>
          <w:bCs/>
          <w:color w:val="000000"/>
          <w:sz w:val="32"/>
          <w:szCs w:val="32"/>
          <w:shd w:val="clear" w:color="auto" w:fill="FFFFFF"/>
          <w:vertAlign w:val="superscript"/>
        </w:rPr>
        <w:t>4 </w:t>
      </w:r>
      <w:r w:rsidRPr="001F287E">
        <w:rPr>
          <w:rStyle w:val="woj"/>
          <w:rFonts w:ascii="Century Gothic" w:hAnsi="Century Gothic" w:cs="Segoe UI"/>
          <w:color w:val="000000"/>
          <w:sz w:val="32"/>
          <w:szCs w:val="32"/>
          <w:shd w:val="clear" w:color="auto" w:fill="FFFFFF"/>
        </w:rPr>
        <w:t>“Haven’t you read,”</w:t>
      </w:r>
      <w:r w:rsidRPr="001F287E">
        <w:rPr>
          <w:rStyle w:val="text"/>
          <w:rFonts w:ascii="Century Gothic" w:hAnsi="Century Gothic" w:cs="Segoe UI"/>
          <w:color w:val="000000"/>
          <w:sz w:val="32"/>
          <w:szCs w:val="32"/>
          <w:shd w:val="clear" w:color="auto" w:fill="FFFFFF"/>
        </w:rPr>
        <w:t> he replied, </w:t>
      </w:r>
      <w:r w:rsidRPr="001F287E">
        <w:rPr>
          <w:rStyle w:val="woj"/>
          <w:rFonts w:ascii="Century Gothic" w:hAnsi="Century Gothic" w:cs="Segoe UI"/>
          <w:color w:val="000000"/>
          <w:sz w:val="32"/>
          <w:szCs w:val="32"/>
          <w:shd w:val="clear" w:color="auto" w:fill="FFFFFF"/>
        </w:rPr>
        <w:t>“that at the beginning the Creator ‘made them male and female,’</w:t>
      </w:r>
      <w:r w:rsidRPr="001F287E">
        <w:rPr>
          <w:rFonts w:ascii="Century Gothic" w:hAnsi="Century Gothic" w:cs="Segoe UI"/>
          <w:color w:val="000000"/>
          <w:sz w:val="32"/>
          <w:szCs w:val="32"/>
          <w:shd w:val="clear" w:color="auto" w:fill="FFFFFF"/>
        </w:rPr>
        <w:t>  </w:t>
      </w:r>
      <w:r w:rsidRPr="001F287E">
        <w:rPr>
          <w:rStyle w:val="woj"/>
          <w:rFonts w:ascii="Century Gothic" w:hAnsi="Century Gothic" w:cs="Segoe UI"/>
          <w:b/>
          <w:bCs/>
          <w:color w:val="000000"/>
          <w:sz w:val="32"/>
          <w:szCs w:val="32"/>
          <w:shd w:val="clear" w:color="auto" w:fill="FFFFFF"/>
          <w:vertAlign w:val="superscript"/>
        </w:rPr>
        <w:t>6 </w:t>
      </w:r>
      <w:r w:rsidRPr="001F287E">
        <w:rPr>
          <w:rStyle w:val="woj"/>
          <w:rFonts w:ascii="Century Gothic" w:hAnsi="Century Gothic" w:cs="Segoe UI"/>
          <w:color w:val="000000"/>
          <w:sz w:val="32"/>
          <w:szCs w:val="32"/>
          <w:shd w:val="clear" w:color="auto" w:fill="FFFFFF"/>
        </w:rPr>
        <w:t xml:space="preserve">So they are no longer two, but one flesh. </w:t>
      </w:r>
      <w:r w:rsidR="00F013FC" w:rsidRPr="001F287E">
        <w:rPr>
          <w:rStyle w:val="woj"/>
          <w:rFonts w:ascii="Century Gothic" w:hAnsi="Century Gothic" w:cs="Segoe UI"/>
          <w:color w:val="000000"/>
          <w:sz w:val="32"/>
          <w:szCs w:val="32"/>
          <w:shd w:val="clear" w:color="auto" w:fill="FFFFFF"/>
        </w:rPr>
        <w:t xml:space="preserve">Matthew </w:t>
      </w:r>
      <w:r w:rsidRPr="001F287E">
        <w:rPr>
          <w:rStyle w:val="woj"/>
          <w:rFonts w:ascii="Century Gothic" w:hAnsi="Century Gothic" w:cs="Segoe UI"/>
          <w:color w:val="000000"/>
          <w:sz w:val="32"/>
          <w:szCs w:val="32"/>
          <w:shd w:val="clear" w:color="auto" w:fill="FFFFFF"/>
        </w:rPr>
        <w:t>19:4-6</w:t>
      </w:r>
    </w:p>
    <w:p w14:paraId="4433E385" w14:textId="77777777" w:rsidR="001F287E" w:rsidRPr="001F287E" w:rsidRDefault="001F287E" w:rsidP="001F287E">
      <w:pPr>
        <w:rPr>
          <w:rFonts w:ascii="Century Gothic" w:hAnsi="Century Gothic" w:cs="Segoe UI"/>
          <w:color w:val="000000"/>
          <w:sz w:val="32"/>
          <w:szCs w:val="32"/>
          <w:shd w:val="clear" w:color="auto" w:fill="FFFFFF"/>
        </w:rPr>
      </w:pPr>
      <w:r w:rsidRPr="001F287E">
        <w:rPr>
          <w:rStyle w:val="text"/>
          <w:rFonts w:ascii="Century Gothic" w:hAnsi="Century Gothic" w:cs="Segoe UI"/>
          <w:b/>
          <w:bCs/>
          <w:color w:val="000000"/>
          <w:sz w:val="32"/>
          <w:szCs w:val="32"/>
          <w:shd w:val="clear" w:color="auto" w:fill="FFFFFF"/>
          <w:vertAlign w:val="superscript"/>
        </w:rPr>
        <w:t>13 </w:t>
      </w:r>
      <w:r w:rsidRPr="001F287E">
        <w:rPr>
          <w:rStyle w:val="text"/>
          <w:rFonts w:ascii="Century Gothic" w:hAnsi="Century Gothic" w:cs="Segoe UI"/>
          <w:color w:val="000000"/>
          <w:sz w:val="32"/>
          <w:szCs w:val="32"/>
          <w:shd w:val="clear" w:color="auto" w:fill="FFFFFF"/>
        </w:rPr>
        <w:t>For you created my inmost being;</w:t>
      </w:r>
      <w:r w:rsidRPr="001F287E">
        <w:rPr>
          <w:rFonts w:ascii="Century Gothic" w:hAnsi="Century Gothic" w:cs="Segoe UI"/>
          <w:color w:val="000000"/>
          <w:sz w:val="32"/>
          <w:szCs w:val="32"/>
        </w:rPr>
        <w:t xml:space="preserve"> </w:t>
      </w:r>
      <w:r w:rsidRPr="001F287E">
        <w:rPr>
          <w:rStyle w:val="text"/>
          <w:rFonts w:ascii="Century Gothic" w:hAnsi="Century Gothic" w:cs="Segoe UI"/>
          <w:color w:val="000000"/>
          <w:sz w:val="32"/>
          <w:szCs w:val="32"/>
          <w:shd w:val="clear" w:color="auto" w:fill="FFFFFF"/>
        </w:rPr>
        <w:t>you knit me together in my mother’s womb.</w:t>
      </w:r>
      <w:r w:rsidRPr="001F287E">
        <w:rPr>
          <w:rFonts w:ascii="Century Gothic" w:hAnsi="Century Gothic" w:cs="Segoe UI"/>
          <w:color w:val="000000"/>
          <w:sz w:val="32"/>
          <w:szCs w:val="32"/>
        </w:rPr>
        <w:t xml:space="preserve"> </w:t>
      </w:r>
      <w:r w:rsidRPr="001F287E">
        <w:rPr>
          <w:rStyle w:val="text"/>
          <w:rFonts w:ascii="Century Gothic" w:hAnsi="Century Gothic" w:cs="Segoe UI"/>
          <w:b/>
          <w:bCs/>
          <w:color w:val="000000"/>
          <w:sz w:val="32"/>
          <w:szCs w:val="32"/>
          <w:shd w:val="clear" w:color="auto" w:fill="FFFFFF"/>
          <w:vertAlign w:val="superscript"/>
        </w:rPr>
        <w:t>14 </w:t>
      </w:r>
      <w:r w:rsidRPr="001F287E">
        <w:rPr>
          <w:rStyle w:val="text"/>
          <w:rFonts w:ascii="Century Gothic" w:hAnsi="Century Gothic" w:cs="Segoe UI"/>
          <w:color w:val="000000"/>
          <w:sz w:val="32"/>
          <w:szCs w:val="32"/>
          <w:shd w:val="clear" w:color="auto" w:fill="FFFFFF"/>
        </w:rPr>
        <w:t>I praise you because I am fearfully and wonderfully made;</w:t>
      </w:r>
      <w:r w:rsidRPr="001F287E">
        <w:rPr>
          <w:rStyle w:val="indent-1-breaks"/>
          <w:rFonts w:ascii="Century Gothic" w:hAnsi="Century Gothic" w:cs="Courier New"/>
          <w:color w:val="000000"/>
          <w:sz w:val="32"/>
          <w:szCs w:val="32"/>
          <w:shd w:val="clear" w:color="auto" w:fill="FFFFFF"/>
        </w:rPr>
        <w:t> </w:t>
      </w:r>
      <w:r w:rsidRPr="001F287E">
        <w:rPr>
          <w:rStyle w:val="text"/>
          <w:rFonts w:ascii="Century Gothic" w:hAnsi="Century Gothic" w:cs="Segoe UI"/>
          <w:color w:val="000000"/>
          <w:sz w:val="32"/>
          <w:szCs w:val="32"/>
          <w:shd w:val="clear" w:color="auto" w:fill="FFFFFF"/>
        </w:rPr>
        <w:t>your works are wonderful; I know that full well. Psalm 139:13-14</w:t>
      </w:r>
    </w:p>
    <w:p w14:paraId="49D6FFED" w14:textId="77777777" w:rsidR="001F287E" w:rsidRPr="001F287E" w:rsidRDefault="001F287E" w:rsidP="00E77594">
      <w:pPr>
        <w:rPr>
          <w:rFonts w:ascii="Century Gothic" w:hAnsi="Century Gothic"/>
          <w:b/>
          <w:bCs/>
          <w:sz w:val="32"/>
          <w:szCs w:val="32"/>
        </w:rPr>
      </w:pPr>
    </w:p>
    <w:p w14:paraId="0C42BE7A" w14:textId="19C9ADF9" w:rsidR="00944681" w:rsidRPr="001F287E" w:rsidRDefault="00944681" w:rsidP="00F013FC">
      <w:pPr>
        <w:spacing w:after="0"/>
        <w:rPr>
          <w:rFonts w:ascii="Century Gothic" w:hAnsi="Century Gothic"/>
          <w:b/>
          <w:bCs/>
          <w:sz w:val="32"/>
          <w:szCs w:val="32"/>
        </w:rPr>
      </w:pPr>
      <w:r w:rsidRPr="001F287E">
        <w:rPr>
          <w:rFonts w:ascii="Century Gothic" w:hAnsi="Century Gothic"/>
          <w:b/>
          <w:bCs/>
          <w:sz w:val="32"/>
          <w:szCs w:val="32"/>
        </w:rPr>
        <w:t xml:space="preserve">Differences in Communication between </w:t>
      </w:r>
      <w:r w:rsidR="00CB0031" w:rsidRPr="001F287E">
        <w:rPr>
          <w:rFonts w:ascii="Century Gothic" w:hAnsi="Century Gothic"/>
          <w:b/>
          <w:bCs/>
          <w:sz w:val="32"/>
          <w:szCs w:val="32"/>
        </w:rPr>
        <w:t>M</w:t>
      </w:r>
      <w:r w:rsidRPr="001F287E">
        <w:rPr>
          <w:rFonts w:ascii="Century Gothic" w:hAnsi="Century Gothic"/>
          <w:b/>
          <w:bCs/>
          <w:sz w:val="32"/>
          <w:szCs w:val="32"/>
        </w:rPr>
        <w:t>en &amp; Women</w:t>
      </w:r>
    </w:p>
    <w:p w14:paraId="2465B87A" w14:textId="40B83BC4" w:rsidR="00F013FC" w:rsidRDefault="00F013FC" w:rsidP="00F013FC">
      <w:pPr>
        <w:jc w:val="center"/>
        <w:rPr>
          <w:rFonts w:ascii="Century Gothic" w:hAnsi="Century Gothic"/>
          <w:sz w:val="22"/>
          <w:szCs w:val="22"/>
        </w:rPr>
      </w:pPr>
      <w:r w:rsidRPr="00AF7F6F">
        <w:rPr>
          <w:rFonts w:ascii="Century Gothic" w:hAnsi="Century Gothic"/>
          <w:sz w:val="22"/>
          <w:szCs w:val="22"/>
        </w:rPr>
        <w:t>(These are solely generalizations and not meant to represent all couples</w:t>
      </w:r>
      <w:r w:rsidR="0046137C" w:rsidRPr="00AF7F6F">
        <w:rPr>
          <w:rFonts w:ascii="Century Gothic" w:hAnsi="Century Gothic"/>
          <w:sz w:val="22"/>
          <w:szCs w:val="22"/>
        </w:rPr>
        <w:t>/</w:t>
      </w:r>
      <w:r w:rsidR="00AF7F6F" w:rsidRPr="00AF7F6F">
        <w:rPr>
          <w:rFonts w:ascii="Century Gothic" w:hAnsi="Century Gothic"/>
          <w:sz w:val="22"/>
          <w:szCs w:val="22"/>
        </w:rPr>
        <w:t xml:space="preserve"> </w:t>
      </w:r>
      <w:r w:rsidR="0046137C" w:rsidRPr="00AF7F6F">
        <w:rPr>
          <w:rFonts w:ascii="Century Gothic" w:hAnsi="Century Gothic"/>
          <w:sz w:val="22"/>
          <w:szCs w:val="22"/>
        </w:rPr>
        <w:t>individuals</w:t>
      </w:r>
      <w:r w:rsidRPr="00AF7F6F">
        <w:rPr>
          <w:rFonts w:ascii="Century Gothic" w:hAnsi="Century Gothic"/>
          <w:sz w:val="22"/>
          <w:szCs w:val="22"/>
        </w:rPr>
        <w:t>)</w:t>
      </w:r>
    </w:p>
    <w:p w14:paraId="214D9DD2" w14:textId="77777777" w:rsidR="00AF7F6F" w:rsidRPr="00AF7F6F" w:rsidRDefault="00AF7F6F" w:rsidP="00F013FC">
      <w:pPr>
        <w:jc w:val="center"/>
        <w:rPr>
          <w:rFonts w:ascii="Century Gothic" w:hAnsi="Century Gothic"/>
          <w:sz w:val="22"/>
          <w:szCs w:val="22"/>
        </w:rPr>
      </w:pPr>
    </w:p>
    <w:p w14:paraId="2EE0503E" w14:textId="31E112C7" w:rsidR="00F04BAB" w:rsidRDefault="00F04BAB" w:rsidP="00A17B6A">
      <w:pPr>
        <w:spacing w:after="0"/>
        <w:ind w:right="-180"/>
        <w:rPr>
          <w:rFonts w:ascii="Century Gothic" w:hAnsi="Century Gothic"/>
          <w:sz w:val="32"/>
          <w:szCs w:val="32"/>
        </w:rPr>
      </w:pPr>
      <w:r w:rsidRPr="001F287E">
        <w:rPr>
          <w:rFonts w:ascii="Century Gothic" w:hAnsi="Century Gothic"/>
          <w:sz w:val="32"/>
          <w:szCs w:val="32"/>
        </w:rPr>
        <w:t xml:space="preserve">Women speak to build </w:t>
      </w:r>
      <w:r w:rsidRPr="001F287E">
        <w:rPr>
          <w:rFonts w:ascii="Century Gothic" w:hAnsi="Century Gothic"/>
          <w:sz w:val="32"/>
          <w:szCs w:val="32"/>
          <w:u w:val="single"/>
        </w:rPr>
        <w:t xml:space="preserve">RAPPORT </w:t>
      </w:r>
      <w:r w:rsidRPr="001F287E">
        <w:rPr>
          <w:rFonts w:ascii="Century Gothic" w:hAnsi="Century Gothic"/>
          <w:sz w:val="32"/>
          <w:szCs w:val="32"/>
        </w:rPr>
        <w:t xml:space="preserve">while men speak to give </w:t>
      </w:r>
      <w:r w:rsidRPr="001F287E">
        <w:rPr>
          <w:rFonts w:ascii="Century Gothic" w:hAnsi="Century Gothic"/>
          <w:sz w:val="32"/>
          <w:szCs w:val="32"/>
          <w:u w:val="single"/>
        </w:rPr>
        <w:t>REPORT</w:t>
      </w:r>
      <w:r w:rsidR="00F820C7" w:rsidRPr="001F287E">
        <w:rPr>
          <w:rFonts w:ascii="Century Gothic" w:hAnsi="Century Gothic"/>
          <w:sz w:val="32"/>
          <w:szCs w:val="32"/>
        </w:rPr>
        <w:t>.</w:t>
      </w:r>
    </w:p>
    <w:p w14:paraId="7B74172C" w14:textId="0B9DA368" w:rsidR="00AF7F6F" w:rsidRDefault="00A17B6A" w:rsidP="00F820C7">
      <w:pPr>
        <w:ind w:right="-180"/>
        <w:rPr>
          <w:rStyle w:val="text"/>
          <w:rFonts w:ascii="Century Gothic" w:hAnsi="Century Gothic" w:cs="Segoe UI"/>
          <w:i/>
          <w:iCs/>
          <w:color w:val="000000"/>
          <w:sz w:val="32"/>
          <w:szCs w:val="32"/>
          <w:shd w:val="clear" w:color="auto" w:fill="FFFFFF"/>
        </w:rPr>
      </w:pPr>
      <w:r w:rsidRPr="00A17B6A">
        <w:rPr>
          <w:rStyle w:val="text"/>
          <w:rFonts w:ascii="Century Gothic" w:hAnsi="Century Gothic" w:cs="Segoe UI"/>
          <w:i/>
          <w:iCs/>
          <w:color w:val="000000"/>
          <w:sz w:val="32"/>
          <w:szCs w:val="32"/>
          <w:shd w:val="clear" w:color="auto" w:fill="FFFFFF"/>
        </w:rPr>
        <w:t>She speaks with wisdom,</w:t>
      </w:r>
      <w:r w:rsidRPr="00A17B6A">
        <w:rPr>
          <w:rFonts w:ascii="Century Gothic" w:hAnsi="Century Gothic" w:cs="Segoe UI"/>
          <w:i/>
          <w:iCs/>
          <w:color w:val="000000"/>
          <w:sz w:val="32"/>
          <w:szCs w:val="32"/>
        </w:rPr>
        <w:t xml:space="preserve"> </w:t>
      </w:r>
      <w:r w:rsidRPr="00A17B6A">
        <w:rPr>
          <w:rStyle w:val="text"/>
          <w:rFonts w:ascii="Century Gothic" w:hAnsi="Century Gothic" w:cs="Segoe UI"/>
          <w:i/>
          <w:iCs/>
          <w:color w:val="000000"/>
          <w:sz w:val="32"/>
          <w:szCs w:val="32"/>
          <w:shd w:val="clear" w:color="auto" w:fill="FFFFFF"/>
        </w:rPr>
        <w:t>and faithful instruction is on her tongue.</w:t>
      </w:r>
      <w:r w:rsidRPr="00A17B6A">
        <w:rPr>
          <w:rStyle w:val="text"/>
          <w:rFonts w:ascii="Century Gothic" w:hAnsi="Century Gothic" w:cs="Segoe UI"/>
          <w:i/>
          <w:iCs/>
          <w:color w:val="000000"/>
          <w:sz w:val="32"/>
          <w:szCs w:val="32"/>
          <w:shd w:val="clear" w:color="auto" w:fill="FFFFFF"/>
        </w:rPr>
        <w:t xml:space="preserve"> Proverbs 31:26</w:t>
      </w:r>
    </w:p>
    <w:p w14:paraId="306B893C" w14:textId="77777777" w:rsidR="00A17B6A" w:rsidRPr="00A17B6A" w:rsidRDefault="00A17B6A" w:rsidP="00F820C7">
      <w:pPr>
        <w:ind w:right="-180"/>
        <w:rPr>
          <w:rFonts w:ascii="Century Gothic" w:hAnsi="Century Gothic"/>
          <w:i/>
          <w:iCs/>
          <w:sz w:val="32"/>
          <w:szCs w:val="32"/>
        </w:rPr>
      </w:pPr>
    </w:p>
    <w:p w14:paraId="69C955EF" w14:textId="625FD11A" w:rsidR="00944681" w:rsidRDefault="00F04BAB" w:rsidP="00F820C7">
      <w:pPr>
        <w:rPr>
          <w:rFonts w:ascii="Century Gothic" w:hAnsi="Century Gothic"/>
          <w:sz w:val="32"/>
          <w:szCs w:val="32"/>
        </w:rPr>
      </w:pPr>
      <w:r w:rsidRPr="001F287E">
        <w:rPr>
          <w:rFonts w:ascii="Century Gothic" w:hAnsi="Century Gothic"/>
          <w:sz w:val="32"/>
          <w:szCs w:val="32"/>
        </w:rPr>
        <w:t>The w</w:t>
      </w:r>
      <w:r w:rsidR="00FA6977" w:rsidRPr="001F287E">
        <w:rPr>
          <w:rFonts w:ascii="Century Gothic" w:hAnsi="Century Gothic"/>
          <w:sz w:val="32"/>
          <w:szCs w:val="32"/>
        </w:rPr>
        <w:t xml:space="preserve">ife talks </w:t>
      </w:r>
      <w:r w:rsidR="00F820C7" w:rsidRPr="001F287E">
        <w:rPr>
          <w:rFonts w:ascii="Century Gothic" w:hAnsi="Century Gothic"/>
          <w:sz w:val="32"/>
          <w:szCs w:val="32"/>
        </w:rPr>
        <w:t>to</w:t>
      </w:r>
      <w:r w:rsidR="00FA6977" w:rsidRPr="001F287E">
        <w:rPr>
          <w:rFonts w:ascii="Century Gothic" w:hAnsi="Century Gothic"/>
          <w:sz w:val="32"/>
          <w:szCs w:val="32"/>
        </w:rPr>
        <w:t xml:space="preserve"> </w:t>
      </w:r>
      <w:r w:rsidR="00F013FC" w:rsidRPr="001F287E">
        <w:rPr>
          <w:rFonts w:ascii="Century Gothic" w:hAnsi="Century Gothic"/>
          <w:sz w:val="32"/>
          <w:szCs w:val="32"/>
          <w:u w:val="single"/>
        </w:rPr>
        <w:t xml:space="preserve">REALIZE </w:t>
      </w:r>
      <w:r w:rsidR="00FA6977" w:rsidRPr="001F287E">
        <w:rPr>
          <w:rFonts w:ascii="Century Gothic" w:hAnsi="Century Gothic"/>
          <w:sz w:val="32"/>
          <w:szCs w:val="32"/>
        </w:rPr>
        <w:t>her feelings and</w:t>
      </w:r>
      <w:r w:rsidR="00484A69" w:rsidRPr="001F287E">
        <w:rPr>
          <w:rFonts w:ascii="Century Gothic" w:hAnsi="Century Gothic"/>
          <w:sz w:val="32"/>
          <w:szCs w:val="32"/>
        </w:rPr>
        <w:t xml:space="preserve"> to</w:t>
      </w:r>
      <w:r w:rsidR="00FA6977" w:rsidRPr="001F287E">
        <w:rPr>
          <w:rFonts w:ascii="Century Gothic" w:hAnsi="Century Gothic"/>
          <w:sz w:val="32"/>
          <w:szCs w:val="32"/>
        </w:rPr>
        <w:t xml:space="preserve"> </w:t>
      </w:r>
      <w:r w:rsidR="00F013FC" w:rsidRPr="001F287E">
        <w:rPr>
          <w:rFonts w:ascii="Century Gothic" w:hAnsi="Century Gothic"/>
          <w:sz w:val="32"/>
          <w:szCs w:val="32"/>
          <w:u w:val="single"/>
        </w:rPr>
        <w:t>CONNECT</w:t>
      </w:r>
      <w:r w:rsidR="00F820C7" w:rsidRPr="001F287E">
        <w:rPr>
          <w:rFonts w:ascii="Century Gothic" w:hAnsi="Century Gothic"/>
          <w:sz w:val="32"/>
          <w:szCs w:val="32"/>
          <w:u w:val="single"/>
        </w:rPr>
        <w:t xml:space="preserve"> </w:t>
      </w:r>
      <w:r w:rsidR="00F820C7" w:rsidRPr="001F287E">
        <w:rPr>
          <w:rFonts w:ascii="Century Gothic" w:hAnsi="Century Gothic"/>
          <w:sz w:val="32"/>
          <w:szCs w:val="32"/>
        </w:rPr>
        <w:t>emotionally</w:t>
      </w:r>
    </w:p>
    <w:p w14:paraId="24763A89" w14:textId="77777777" w:rsidR="00AF7F6F" w:rsidRPr="001F287E" w:rsidRDefault="00AF7F6F" w:rsidP="00F820C7">
      <w:pPr>
        <w:rPr>
          <w:rFonts w:ascii="Century Gothic" w:hAnsi="Century Gothic"/>
          <w:sz w:val="32"/>
          <w:szCs w:val="32"/>
        </w:rPr>
      </w:pPr>
    </w:p>
    <w:p w14:paraId="7A6FF04C" w14:textId="77777777" w:rsidR="00683304" w:rsidRDefault="00683304" w:rsidP="00A17B6A">
      <w:pPr>
        <w:spacing w:after="0"/>
        <w:rPr>
          <w:rFonts w:ascii="Century Gothic" w:hAnsi="Century Gothic"/>
          <w:sz w:val="32"/>
          <w:szCs w:val="32"/>
        </w:rPr>
      </w:pPr>
      <w:r w:rsidRPr="001F287E">
        <w:rPr>
          <w:rFonts w:ascii="Century Gothic" w:hAnsi="Century Gothic"/>
          <w:sz w:val="32"/>
          <w:szCs w:val="32"/>
        </w:rPr>
        <w:t xml:space="preserve">The Husband talks to exchange </w:t>
      </w:r>
      <w:r w:rsidRPr="001F287E">
        <w:rPr>
          <w:rFonts w:ascii="Century Gothic" w:hAnsi="Century Gothic"/>
          <w:sz w:val="32"/>
          <w:szCs w:val="32"/>
          <w:u w:val="single"/>
        </w:rPr>
        <w:t>INFORMATION</w:t>
      </w:r>
      <w:r w:rsidRPr="001F287E">
        <w:rPr>
          <w:rFonts w:ascii="Century Gothic" w:hAnsi="Century Gothic"/>
          <w:sz w:val="32"/>
          <w:szCs w:val="32"/>
        </w:rPr>
        <w:t>.</w:t>
      </w:r>
    </w:p>
    <w:p w14:paraId="1830B1CA" w14:textId="1E0E04DE" w:rsidR="00AF7F6F" w:rsidRPr="003B7AFA" w:rsidRDefault="00A17B6A" w:rsidP="00683304">
      <w:pPr>
        <w:rPr>
          <w:rFonts w:ascii="Century Gothic" w:hAnsi="Century Gothic"/>
          <w:i/>
          <w:iCs/>
          <w:sz w:val="28"/>
          <w:szCs w:val="28"/>
        </w:rPr>
      </w:pPr>
      <w:r w:rsidRPr="003B7AFA">
        <w:rPr>
          <w:rStyle w:val="text"/>
          <w:rFonts w:ascii="Century Gothic" w:hAnsi="Century Gothic" w:cs="Segoe UI"/>
          <w:b/>
          <w:bCs/>
          <w:i/>
          <w:iCs/>
          <w:color w:val="000000"/>
          <w:sz w:val="28"/>
          <w:szCs w:val="28"/>
          <w:shd w:val="clear" w:color="auto" w:fill="FFFFFF"/>
          <w:vertAlign w:val="superscript"/>
        </w:rPr>
        <w:t>19 </w:t>
      </w:r>
      <w:r w:rsidRPr="003B7AFA">
        <w:rPr>
          <w:rStyle w:val="text"/>
          <w:rFonts w:ascii="Century Gothic" w:hAnsi="Century Gothic" w:cs="Segoe UI"/>
          <w:i/>
          <w:iCs/>
          <w:color w:val="000000"/>
          <w:sz w:val="28"/>
          <w:szCs w:val="28"/>
          <w:shd w:val="clear" w:color="auto" w:fill="FFFFFF"/>
        </w:rPr>
        <w:t>Now the </w:t>
      </w:r>
      <w:r w:rsidRPr="003B7AFA">
        <w:rPr>
          <w:rStyle w:val="small-caps"/>
          <w:rFonts w:ascii="Century Gothic" w:hAnsi="Century Gothic" w:cs="Segoe UI"/>
          <w:i/>
          <w:iCs/>
          <w:smallCaps/>
          <w:color w:val="000000"/>
          <w:sz w:val="28"/>
          <w:szCs w:val="28"/>
          <w:shd w:val="clear" w:color="auto" w:fill="FFFFFF"/>
        </w:rPr>
        <w:t>Lord</w:t>
      </w:r>
      <w:r w:rsidRPr="003B7AFA">
        <w:rPr>
          <w:rStyle w:val="text"/>
          <w:rFonts w:ascii="Century Gothic" w:hAnsi="Century Gothic" w:cs="Segoe UI"/>
          <w:i/>
          <w:iCs/>
          <w:color w:val="000000"/>
          <w:sz w:val="28"/>
          <w:szCs w:val="28"/>
          <w:shd w:val="clear" w:color="auto" w:fill="FFFFFF"/>
        </w:rPr>
        <w:t> God had formed out of the ground all the wild animals and all the birds in the sky. He brought them to the man to see what he would name them; and whatever the man called each living creature, that was its name.</w:t>
      </w:r>
      <w:r w:rsidRPr="003B7AFA">
        <w:rPr>
          <w:rFonts w:ascii="Century Gothic" w:hAnsi="Century Gothic" w:cs="Segoe UI"/>
          <w:i/>
          <w:iCs/>
          <w:color w:val="000000"/>
          <w:sz w:val="28"/>
          <w:szCs w:val="28"/>
          <w:shd w:val="clear" w:color="auto" w:fill="FFFFFF"/>
        </w:rPr>
        <w:t> </w:t>
      </w:r>
      <w:r w:rsidRPr="003B7AFA">
        <w:rPr>
          <w:rStyle w:val="text"/>
          <w:rFonts w:ascii="Century Gothic" w:hAnsi="Century Gothic" w:cs="Segoe UI"/>
          <w:b/>
          <w:bCs/>
          <w:i/>
          <w:iCs/>
          <w:color w:val="000000"/>
          <w:sz w:val="28"/>
          <w:szCs w:val="28"/>
          <w:shd w:val="clear" w:color="auto" w:fill="FFFFFF"/>
          <w:vertAlign w:val="superscript"/>
        </w:rPr>
        <w:t>20 </w:t>
      </w:r>
      <w:r w:rsidRPr="003B7AFA">
        <w:rPr>
          <w:rStyle w:val="text"/>
          <w:rFonts w:ascii="Century Gothic" w:hAnsi="Century Gothic" w:cs="Segoe UI"/>
          <w:i/>
          <w:iCs/>
          <w:color w:val="000000"/>
          <w:sz w:val="28"/>
          <w:szCs w:val="28"/>
          <w:shd w:val="clear" w:color="auto" w:fill="FFFFFF"/>
        </w:rPr>
        <w:t xml:space="preserve">So the man gave names to all </w:t>
      </w:r>
      <w:r w:rsidRPr="003B7AFA">
        <w:rPr>
          <w:rStyle w:val="text"/>
          <w:rFonts w:ascii="Century Gothic" w:hAnsi="Century Gothic" w:cs="Segoe UI"/>
          <w:i/>
          <w:iCs/>
          <w:color w:val="000000"/>
          <w:sz w:val="28"/>
          <w:szCs w:val="28"/>
          <w:shd w:val="clear" w:color="auto" w:fill="FFFFFF"/>
        </w:rPr>
        <w:lastRenderedPageBreak/>
        <w:t>the livestock, the birds in the sky and all the wild animals.</w:t>
      </w:r>
      <w:r w:rsidRPr="003B7AFA">
        <w:rPr>
          <w:rStyle w:val="text"/>
          <w:rFonts w:ascii="Century Gothic" w:hAnsi="Century Gothic" w:cs="Segoe UI"/>
          <w:i/>
          <w:iCs/>
          <w:color w:val="000000"/>
          <w:sz w:val="28"/>
          <w:szCs w:val="28"/>
          <w:shd w:val="clear" w:color="auto" w:fill="FFFFFF"/>
        </w:rPr>
        <w:t xml:space="preserve"> Genesis 2:19-20</w:t>
      </w:r>
    </w:p>
    <w:p w14:paraId="07525592" w14:textId="78839B28" w:rsidR="00CB0031" w:rsidRDefault="00CB0031">
      <w:pPr>
        <w:rPr>
          <w:rFonts w:ascii="Century Gothic" w:hAnsi="Century Gothic"/>
          <w:sz w:val="32"/>
          <w:szCs w:val="32"/>
        </w:rPr>
      </w:pPr>
      <w:r w:rsidRPr="001F287E">
        <w:rPr>
          <w:rFonts w:ascii="Century Gothic" w:hAnsi="Century Gothic"/>
          <w:sz w:val="32"/>
          <w:szCs w:val="32"/>
        </w:rPr>
        <w:t>Wi</w:t>
      </w:r>
      <w:r w:rsidR="0099243F" w:rsidRPr="001F287E">
        <w:rPr>
          <w:rFonts w:ascii="Century Gothic" w:hAnsi="Century Gothic"/>
          <w:sz w:val="32"/>
          <w:szCs w:val="32"/>
        </w:rPr>
        <w:t>v</w:t>
      </w:r>
      <w:r w:rsidRPr="001F287E">
        <w:rPr>
          <w:rFonts w:ascii="Century Gothic" w:hAnsi="Century Gothic"/>
          <w:sz w:val="32"/>
          <w:szCs w:val="32"/>
        </w:rPr>
        <w:t>e</w:t>
      </w:r>
      <w:r w:rsidR="0099243F" w:rsidRPr="001F287E">
        <w:rPr>
          <w:rFonts w:ascii="Century Gothic" w:hAnsi="Century Gothic"/>
          <w:sz w:val="32"/>
          <w:szCs w:val="32"/>
        </w:rPr>
        <w:t>s</w:t>
      </w:r>
      <w:r w:rsidRPr="001F287E">
        <w:rPr>
          <w:rFonts w:ascii="Century Gothic" w:hAnsi="Century Gothic"/>
          <w:sz w:val="32"/>
          <w:szCs w:val="32"/>
        </w:rPr>
        <w:t xml:space="preserve"> want </w:t>
      </w:r>
      <w:r w:rsidR="00002682" w:rsidRPr="001F287E">
        <w:rPr>
          <w:rFonts w:ascii="Century Gothic" w:hAnsi="Century Gothic"/>
          <w:sz w:val="32"/>
          <w:szCs w:val="32"/>
          <w:u w:val="single"/>
        </w:rPr>
        <w:t xml:space="preserve">LOVED </w:t>
      </w:r>
      <w:r w:rsidRPr="001F287E">
        <w:rPr>
          <w:rFonts w:ascii="Century Gothic" w:hAnsi="Century Gothic"/>
          <w:sz w:val="32"/>
          <w:szCs w:val="32"/>
        </w:rPr>
        <w:t>and bring up issues</w:t>
      </w:r>
      <w:r w:rsidR="00FA6977" w:rsidRPr="001F287E">
        <w:rPr>
          <w:rFonts w:ascii="Century Gothic" w:hAnsi="Century Gothic"/>
          <w:sz w:val="32"/>
          <w:szCs w:val="32"/>
        </w:rPr>
        <w:t xml:space="preserve"> that are blocking love.</w:t>
      </w:r>
      <w:r w:rsidR="00AF7F6F">
        <w:rPr>
          <w:rFonts w:ascii="Century Gothic" w:hAnsi="Century Gothic"/>
          <w:sz w:val="32"/>
          <w:szCs w:val="32"/>
        </w:rPr>
        <w:t xml:space="preserve"> </w:t>
      </w:r>
    </w:p>
    <w:p w14:paraId="5C2E2753" w14:textId="77777777" w:rsidR="00AF7F6F" w:rsidRPr="001F287E" w:rsidRDefault="00AF7F6F">
      <w:pPr>
        <w:rPr>
          <w:rFonts w:ascii="Century Gothic" w:hAnsi="Century Gothic"/>
          <w:sz w:val="32"/>
          <w:szCs w:val="32"/>
        </w:rPr>
      </w:pPr>
    </w:p>
    <w:p w14:paraId="55278C88" w14:textId="56201A8C" w:rsidR="00FA6977" w:rsidRDefault="00FA6977">
      <w:pPr>
        <w:rPr>
          <w:rFonts w:ascii="Century Gothic" w:hAnsi="Century Gothic"/>
          <w:sz w:val="32"/>
          <w:szCs w:val="32"/>
        </w:rPr>
      </w:pPr>
      <w:r w:rsidRPr="001F287E">
        <w:rPr>
          <w:rFonts w:ascii="Century Gothic" w:hAnsi="Century Gothic"/>
          <w:sz w:val="32"/>
          <w:szCs w:val="32"/>
        </w:rPr>
        <w:t>Husband</w:t>
      </w:r>
      <w:r w:rsidR="0099243F" w:rsidRPr="001F287E">
        <w:rPr>
          <w:rFonts w:ascii="Century Gothic" w:hAnsi="Century Gothic"/>
          <w:sz w:val="32"/>
          <w:szCs w:val="32"/>
        </w:rPr>
        <w:t>s</w:t>
      </w:r>
      <w:r w:rsidRPr="001F287E">
        <w:rPr>
          <w:rFonts w:ascii="Century Gothic" w:hAnsi="Century Gothic"/>
          <w:sz w:val="32"/>
          <w:szCs w:val="32"/>
        </w:rPr>
        <w:t xml:space="preserve"> want less </w:t>
      </w:r>
      <w:r w:rsidR="00002682" w:rsidRPr="001F287E">
        <w:rPr>
          <w:rFonts w:ascii="Century Gothic" w:hAnsi="Century Gothic"/>
          <w:sz w:val="32"/>
          <w:szCs w:val="32"/>
          <w:u w:val="single"/>
        </w:rPr>
        <w:t>STRESS</w:t>
      </w:r>
      <w:r w:rsidR="00002682" w:rsidRPr="001F287E">
        <w:rPr>
          <w:rFonts w:ascii="Century Gothic" w:hAnsi="Century Gothic"/>
          <w:sz w:val="32"/>
          <w:szCs w:val="32"/>
        </w:rPr>
        <w:t xml:space="preserve"> </w:t>
      </w:r>
      <w:r w:rsidRPr="001F287E">
        <w:rPr>
          <w:rFonts w:ascii="Century Gothic" w:hAnsi="Century Gothic"/>
          <w:sz w:val="32"/>
          <w:szCs w:val="32"/>
        </w:rPr>
        <w:t xml:space="preserve">and avoid </w:t>
      </w:r>
      <w:r w:rsidR="0099243F" w:rsidRPr="001F287E">
        <w:rPr>
          <w:rFonts w:ascii="Century Gothic" w:hAnsi="Century Gothic"/>
          <w:sz w:val="32"/>
          <w:szCs w:val="32"/>
        </w:rPr>
        <w:t xml:space="preserve">those areas of </w:t>
      </w:r>
      <w:r w:rsidR="00F4355F" w:rsidRPr="001F287E">
        <w:rPr>
          <w:rFonts w:ascii="Century Gothic" w:hAnsi="Century Gothic"/>
          <w:sz w:val="32"/>
          <w:szCs w:val="32"/>
        </w:rPr>
        <w:t xml:space="preserve">talk </w:t>
      </w:r>
      <w:r w:rsidRPr="001F287E">
        <w:rPr>
          <w:rFonts w:ascii="Century Gothic" w:hAnsi="Century Gothic"/>
          <w:sz w:val="32"/>
          <w:szCs w:val="32"/>
        </w:rPr>
        <w:t xml:space="preserve">because it is </w:t>
      </w:r>
      <w:r w:rsidR="00F4355F" w:rsidRPr="001F287E">
        <w:rPr>
          <w:rFonts w:ascii="Century Gothic" w:hAnsi="Century Gothic"/>
          <w:sz w:val="32"/>
          <w:szCs w:val="32"/>
        </w:rPr>
        <w:t xml:space="preserve">felt to be </w:t>
      </w:r>
      <w:r w:rsidRPr="001F287E">
        <w:rPr>
          <w:rFonts w:ascii="Century Gothic" w:hAnsi="Century Gothic"/>
          <w:sz w:val="32"/>
          <w:szCs w:val="32"/>
        </w:rPr>
        <w:t>against his identity and adequacy</w:t>
      </w:r>
      <w:r w:rsidR="00002682" w:rsidRPr="001F287E">
        <w:rPr>
          <w:rFonts w:ascii="Century Gothic" w:hAnsi="Century Gothic"/>
          <w:sz w:val="32"/>
          <w:szCs w:val="32"/>
        </w:rPr>
        <w:t>.</w:t>
      </w:r>
      <w:r w:rsidRPr="001F287E">
        <w:rPr>
          <w:rFonts w:ascii="Century Gothic" w:hAnsi="Century Gothic"/>
          <w:sz w:val="32"/>
          <w:szCs w:val="32"/>
        </w:rPr>
        <w:t xml:space="preserve"> </w:t>
      </w:r>
    </w:p>
    <w:p w14:paraId="2BA056D8" w14:textId="76413357" w:rsidR="00AF7F6F" w:rsidRDefault="00A17B6A">
      <w:pPr>
        <w:rPr>
          <w:rFonts w:ascii="Century Gothic" w:hAnsi="Century Gothic"/>
          <w:i/>
          <w:iCs/>
          <w:sz w:val="32"/>
          <w:szCs w:val="32"/>
        </w:rPr>
      </w:pPr>
      <w:r>
        <w:rPr>
          <w:rFonts w:ascii="Century Gothic" w:hAnsi="Century Gothic"/>
          <w:i/>
          <w:iCs/>
          <w:sz w:val="32"/>
          <w:szCs w:val="32"/>
        </w:rPr>
        <w:t>“</w:t>
      </w:r>
      <w:r w:rsidR="00CD6B06" w:rsidRPr="00CD6B06">
        <w:rPr>
          <w:rFonts w:ascii="Century Gothic" w:hAnsi="Century Gothic"/>
          <w:i/>
          <w:iCs/>
          <w:sz w:val="32"/>
          <w:szCs w:val="32"/>
        </w:rPr>
        <w:t xml:space="preserve">I heard </w:t>
      </w:r>
      <w:r>
        <w:rPr>
          <w:rFonts w:ascii="Century Gothic" w:hAnsi="Century Gothic"/>
          <w:i/>
          <w:iCs/>
          <w:sz w:val="32"/>
          <w:szCs w:val="32"/>
        </w:rPr>
        <w:t>your</w:t>
      </w:r>
      <w:r w:rsidR="00CD6B06" w:rsidRPr="00CD6B06">
        <w:rPr>
          <w:rFonts w:ascii="Century Gothic" w:hAnsi="Century Gothic"/>
          <w:i/>
          <w:iCs/>
          <w:sz w:val="32"/>
          <w:szCs w:val="32"/>
        </w:rPr>
        <w:t xml:space="preserve"> voice in the garden, and I was afraid, because I was naked; and I hid myself" Genesis 3:10</w:t>
      </w:r>
    </w:p>
    <w:p w14:paraId="032AEB13" w14:textId="36355F7B" w:rsidR="00FA6977" w:rsidRDefault="00B42078" w:rsidP="00B42078">
      <w:pPr>
        <w:ind w:firstLine="720"/>
        <w:rPr>
          <w:rFonts w:ascii="Century Gothic" w:hAnsi="Century Gothic"/>
          <w:sz w:val="32"/>
          <w:szCs w:val="32"/>
        </w:rPr>
      </w:pPr>
      <w:r w:rsidRPr="001F287E">
        <w:rPr>
          <w:rFonts w:ascii="Century Gothic" w:hAnsi="Century Gothic"/>
          <w:sz w:val="32"/>
          <w:szCs w:val="32"/>
          <w:u w:val="single"/>
        </w:rPr>
        <w:t>85%</w:t>
      </w:r>
      <w:r w:rsidRPr="001F287E">
        <w:rPr>
          <w:rFonts w:ascii="Century Gothic" w:hAnsi="Century Gothic"/>
          <w:sz w:val="32"/>
          <w:szCs w:val="32"/>
        </w:rPr>
        <w:t xml:space="preserve"> of Stonewalling is done by men.</w:t>
      </w:r>
    </w:p>
    <w:p w14:paraId="3E43CF41" w14:textId="77777777" w:rsidR="001F287E" w:rsidRPr="001F287E" w:rsidRDefault="001F287E" w:rsidP="00B42078">
      <w:pPr>
        <w:ind w:firstLine="720"/>
        <w:rPr>
          <w:rFonts w:ascii="Century Gothic" w:hAnsi="Century Gothic"/>
          <w:sz w:val="32"/>
          <w:szCs w:val="32"/>
        </w:rPr>
      </w:pPr>
    </w:p>
    <w:p w14:paraId="55EFD9F1" w14:textId="3624552D" w:rsidR="00683304" w:rsidRPr="001F287E" w:rsidRDefault="00E368D7" w:rsidP="00683304">
      <w:pPr>
        <w:rPr>
          <w:rFonts w:ascii="Century Gothic" w:hAnsi="Century Gothic"/>
          <w:b/>
          <w:bCs/>
          <w:sz w:val="32"/>
          <w:szCs w:val="32"/>
        </w:rPr>
      </w:pPr>
      <w:r w:rsidRPr="001F287E">
        <w:rPr>
          <w:rFonts w:ascii="Century Gothic" w:hAnsi="Century Gothic"/>
          <w:b/>
          <w:bCs/>
          <w:sz w:val="32"/>
          <w:szCs w:val="32"/>
        </w:rPr>
        <w:t xml:space="preserve">The Focus </w:t>
      </w:r>
      <w:r w:rsidR="00683304" w:rsidRPr="001F287E">
        <w:rPr>
          <w:rFonts w:ascii="Century Gothic" w:hAnsi="Century Gothic"/>
          <w:b/>
          <w:bCs/>
          <w:sz w:val="32"/>
          <w:szCs w:val="32"/>
        </w:rPr>
        <w:t xml:space="preserve">of Communication </w:t>
      </w:r>
    </w:p>
    <w:p w14:paraId="38C7B45D" w14:textId="3634ACCA" w:rsidR="00683304" w:rsidRDefault="00D67C5B" w:rsidP="005C5AEE">
      <w:pPr>
        <w:rPr>
          <w:rFonts w:ascii="Century Gothic" w:hAnsi="Century Gothic"/>
          <w:sz w:val="32"/>
          <w:szCs w:val="32"/>
        </w:rPr>
      </w:pPr>
      <w:r w:rsidRPr="001F287E">
        <w:rPr>
          <w:rFonts w:ascii="Century Gothic" w:hAnsi="Century Gothic"/>
          <w:b/>
          <w:bCs/>
          <w:sz w:val="32"/>
          <w:szCs w:val="32"/>
        </w:rPr>
        <w:t xml:space="preserve">Bid for </w:t>
      </w:r>
      <w:r w:rsidR="00E368D7" w:rsidRPr="001F287E">
        <w:rPr>
          <w:rFonts w:ascii="Century Gothic" w:hAnsi="Century Gothic"/>
          <w:b/>
          <w:bCs/>
          <w:sz w:val="32"/>
          <w:szCs w:val="32"/>
          <w:u w:val="single"/>
        </w:rPr>
        <w:t>CONNECTION</w:t>
      </w:r>
      <w:r w:rsidR="005C5AEE" w:rsidRPr="001F287E">
        <w:rPr>
          <w:rFonts w:ascii="Century Gothic" w:hAnsi="Century Gothic"/>
          <w:b/>
          <w:bCs/>
          <w:sz w:val="32"/>
          <w:szCs w:val="32"/>
        </w:rPr>
        <w:t>-</w:t>
      </w:r>
      <w:r w:rsidR="005C5AEE" w:rsidRPr="001F287E">
        <w:rPr>
          <w:rFonts w:ascii="Century Gothic" w:hAnsi="Century Gothic"/>
          <w:sz w:val="32"/>
          <w:szCs w:val="32"/>
        </w:rPr>
        <w:t xml:space="preserve"> attempt from one partner to another for attention, affirmation, affection, or any other kind of positive connection.</w:t>
      </w:r>
    </w:p>
    <w:p w14:paraId="7618C157" w14:textId="77777777" w:rsidR="00AF7F6F" w:rsidRPr="001F287E" w:rsidRDefault="00AF7F6F" w:rsidP="005C5AEE">
      <w:pPr>
        <w:rPr>
          <w:rFonts w:ascii="Century Gothic" w:hAnsi="Century Gothic"/>
          <w:sz w:val="32"/>
          <w:szCs w:val="32"/>
        </w:rPr>
      </w:pPr>
    </w:p>
    <w:p w14:paraId="5EC8E69E" w14:textId="56225FA8" w:rsidR="00010010" w:rsidRDefault="00E368D7" w:rsidP="00E368D7">
      <w:pPr>
        <w:rPr>
          <w:rFonts w:ascii="Century Gothic" w:hAnsi="Century Gothic"/>
          <w:sz w:val="32"/>
          <w:szCs w:val="32"/>
        </w:rPr>
      </w:pPr>
      <w:r w:rsidRPr="001F287E">
        <w:rPr>
          <w:rFonts w:ascii="Century Gothic" w:hAnsi="Century Gothic"/>
          <w:b/>
          <w:bCs/>
          <w:sz w:val="32"/>
          <w:szCs w:val="32"/>
          <w:u w:val="single"/>
        </w:rPr>
        <w:t>EXCHANGE</w:t>
      </w:r>
      <w:r w:rsidR="00D67C5B" w:rsidRPr="001F287E">
        <w:rPr>
          <w:rFonts w:ascii="Century Gothic" w:hAnsi="Century Gothic"/>
          <w:b/>
          <w:bCs/>
          <w:sz w:val="32"/>
          <w:szCs w:val="32"/>
        </w:rPr>
        <w:t xml:space="preserve"> of Information</w:t>
      </w:r>
      <w:r w:rsidR="005C5AEE" w:rsidRPr="001F287E">
        <w:rPr>
          <w:rFonts w:ascii="Century Gothic" w:hAnsi="Century Gothic"/>
          <w:sz w:val="32"/>
          <w:szCs w:val="32"/>
        </w:rPr>
        <w:t>-</w:t>
      </w:r>
      <w:r w:rsidR="00D67C5B" w:rsidRPr="001F287E">
        <w:rPr>
          <w:rFonts w:ascii="Century Gothic" w:hAnsi="Century Gothic"/>
          <w:sz w:val="32"/>
          <w:szCs w:val="32"/>
        </w:rPr>
        <w:t xml:space="preserve"> </w:t>
      </w:r>
      <w:r w:rsidRPr="001F287E">
        <w:rPr>
          <w:rFonts w:ascii="Century Gothic" w:hAnsi="Century Gothic"/>
          <w:sz w:val="32"/>
          <w:szCs w:val="32"/>
        </w:rPr>
        <w:t>communication becomes transactional</w:t>
      </w:r>
    </w:p>
    <w:p w14:paraId="727CDED0" w14:textId="77777777" w:rsidR="00D82CDA" w:rsidRPr="003B7AFA" w:rsidRDefault="00D82CDA" w:rsidP="00E368D7">
      <w:pPr>
        <w:rPr>
          <w:rFonts w:ascii="Century Gothic" w:hAnsi="Century Gothic"/>
          <w:sz w:val="28"/>
          <w:szCs w:val="28"/>
        </w:rPr>
      </w:pPr>
      <w:r w:rsidRPr="003B7AFA">
        <w:rPr>
          <w:rFonts w:ascii="Century Gothic" w:hAnsi="Century Gothic"/>
          <w:sz w:val="28"/>
          <w:szCs w:val="28"/>
        </w:rPr>
        <w:t xml:space="preserve">"Though I speak with the tongues of men and of angels, and have not charity, I am become as sounding brass, or a tinkling cymbal" (1 Corinthians 13:1) </w:t>
      </w:r>
    </w:p>
    <w:p w14:paraId="4FBB66C2" w14:textId="382EB259" w:rsidR="00AF7F6F" w:rsidRPr="00D82CDA" w:rsidRDefault="00D82CDA" w:rsidP="00E368D7">
      <w:pPr>
        <w:rPr>
          <w:rFonts w:ascii="Century Gothic" w:hAnsi="Century Gothic"/>
          <w:color w:val="EE0000"/>
          <w:sz w:val="32"/>
          <w:szCs w:val="32"/>
        </w:rPr>
      </w:pPr>
      <w:r w:rsidRPr="00D82CDA">
        <w:rPr>
          <w:color w:val="EE0000"/>
        </w:rPr>
        <w:t>— words without warmth are just noise.</w:t>
      </w:r>
    </w:p>
    <w:p w14:paraId="6AB69142" w14:textId="22E9C877" w:rsidR="00EF6433" w:rsidRPr="001F287E" w:rsidRDefault="00683304" w:rsidP="00683304">
      <w:pPr>
        <w:spacing w:after="0"/>
        <w:rPr>
          <w:rFonts w:ascii="Century Gothic" w:hAnsi="Century Gothic"/>
          <w:b/>
          <w:bCs/>
          <w:sz w:val="32"/>
          <w:szCs w:val="32"/>
        </w:rPr>
      </w:pPr>
      <w:r w:rsidRPr="001F287E">
        <w:rPr>
          <w:rFonts w:ascii="Century Gothic" w:hAnsi="Century Gothic"/>
          <w:b/>
          <w:bCs/>
          <w:sz w:val="32"/>
          <w:szCs w:val="32"/>
        </w:rPr>
        <w:t>The Power of Words</w:t>
      </w:r>
    </w:p>
    <w:p w14:paraId="577E722F" w14:textId="77777777" w:rsidR="00683304" w:rsidRDefault="00683304" w:rsidP="00D82CDA">
      <w:pPr>
        <w:spacing w:after="0"/>
        <w:rPr>
          <w:rStyle w:val="text"/>
          <w:rFonts w:ascii="Century Gothic" w:hAnsi="Century Gothic" w:cs="Segoe UI"/>
          <w:i/>
          <w:iCs/>
          <w:color w:val="000000"/>
          <w:sz w:val="32"/>
          <w:szCs w:val="32"/>
          <w:shd w:val="clear" w:color="auto" w:fill="FFFFFF"/>
        </w:rPr>
      </w:pPr>
      <w:r w:rsidRPr="001F287E">
        <w:rPr>
          <w:rStyle w:val="text"/>
          <w:rFonts w:ascii="Century Gothic" w:hAnsi="Century Gothic" w:cs="Segoe UI"/>
          <w:i/>
          <w:iCs/>
          <w:color w:val="000000"/>
          <w:sz w:val="32"/>
          <w:szCs w:val="32"/>
          <w:shd w:val="clear" w:color="auto" w:fill="FFFFFF"/>
        </w:rPr>
        <w:lastRenderedPageBreak/>
        <w:t>The tongue has the power of life and death,</w:t>
      </w:r>
      <w:r w:rsidRPr="001F287E">
        <w:rPr>
          <w:rStyle w:val="indent-1-breaks"/>
          <w:rFonts w:ascii="Century Gothic" w:hAnsi="Century Gothic" w:cs="Courier New"/>
          <w:i/>
          <w:iCs/>
          <w:color w:val="000000"/>
          <w:sz w:val="32"/>
          <w:szCs w:val="32"/>
          <w:shd w:val="clear" w:color="auto" w:fill="FFFFFF"/>
        </w:rPr>
        <w:t> </w:t>
      </w:r>
      <w:r w:rsidRPr="001F287E">
        <w:rPr>
          <w:rStyle w:val="text"/>
          <w:rFonts w:ascii="Century Gothic" w:hAnsi="Century Gothic" w:cs="Segoe UI"/>
          <w:i/>
          <w:iCs/>
          <w:color w:val="000000"/>
          <w:sz w:val="32"/>
          <w:szCs w:val="32"/>
          <w:shd w:val="clear" w:color="auto" w:fill="FFFFFF"/>
        </w:rPr>
        <w:t>and those who love it will eat its fruit. Proverbs 18:21</w:t>
      </w:r>
    </w:p>
    <w:p w14:paraId="217C0397" w14:textId="77777777" w:rsidR="00D82CDA" w:rsidRPr="001F287E" w:rsidRDefault="00D82CDA" w:rsidP="00D82CDA">
      <w:pPr>
        <w:spacing w:after="0"/>
        <w:rPr>
          <w:rStyle w:val="text"/>
          <w:rFonts w:ascii="Century Gothic" w:hAnsi="Century Gothic" w:cs="Segoe UI"/>
          <w:i/>
          <w:iCs/>
          <w:color w:val="000000"/>
          <w:sz w:val="32"/>
          <w:szCs w:val="32"/>
          <w:shd w:val="clear" w:color="auto" w:fill="FFFFFF"/>
        </w:rPr>
      </w:pPr>
    </w:p>
    <w:p w14:paraId="7A63B3ED" w14:textId="14D73C14" w:rsidR="00E368D7" w:rsidRPr="00D82CDA" w:rsidRDefault="00D82CDA" w:rsidP="00E368D7">
      <w:pPr>
        <w:rPr>
          <w:rStyle w:val="text"/>
          <w:rFonts w:ascii="Century Gothic" w:hAnsi="Century Gothic" w:cs="Segoe UI"/>
          <w:i/>
          <w:iCs/>
          <w:color w:val="000000"/>
          <w:sz w:val="32"/>
          <w:szCs w:val="32"/>
          <w:shd w:val="clear" w:color="auto" w:fill="FFFFFF"/>
        </w:rPr>
      </w:pPr>
      <w:r w:rsidRPr="00D82CDA">
        <w:rPr>
          <w:rFonts w:ascii="Century Gothic" w:hAnsi="Century Gothic"/>
          <w:i/>
          <w:iCs/>
          <w:sz w:val="32"/>
          <w:szCs w:val="32"/>
        </w:rPr>
        <w:t>"Pleasant words are as a honeycomb, sweet to the soul, and health to the bones" Proverbs 16:24</w:t>
      </w:r>
    </w:p>
    <w:p w14:paraId="712ECA2A" w14:textId="77777777" w:rsidR="00E368D7" w:rsidRPr="001F287E" w:rsidRDefault="00E368D7" w:rsidP="00E368D7">
      <w:pPr>
        <w:rPr>
          <w:rFonts w:ascii="Century Gothic" w:hAnsi="Century Gothic" w:cs="Segoe UI"/>
          <w:i/>
          <w:iCs/>
          <w:color w:val="000000"/>
          <w:sz w:val="32"/>
          <w:szCs w:val="32"/>
          <w:shd w:val="clear" w:color="auto" w:fill="FFFFFF"/>
        </w:rPr>
      </w:pPr>
    </w:p>
    <w:p w14:paraId="2874BC41" w14:textId="5A2568C6" w:rsidR="00FA6977" w:rsidRDefault="000573F2" w:rsidP="0099243F">
      <w:pPr>
        <w:spacing w:after="0"/>
        <w:rPr>
          <w:rFonts w:ascii="Century Gothic" w:hAnsi="Century Gothic"/>
          <w:sz w:val="32"/>
          <w:szCs w:val="32"/>
        </w:rPr>
      </w:pPr>
      <w:r w:rsidRPr="001F287E">
        <w:rPr>
          <w:rFonts w:ascii="Century Gothic" w:hAnsi="Century Gothic"/>
          <w:b/>
          <w:bCs/>
          <w:sz w:val="32"/>
          <w:szCs w:val="32"/>
        </w:rPr>
        <w:t>Principle:</w:t>
      </w:r>
      <w:r w:rsidRPr="001F287E">
        <w:rPr>
          <w:rFonts w:ascii="Century Gothic" w:hAnsi="Century Gothic"/>
          <w:sz w:val="32"/>
          <w:szCs w:val="32"/>
        </w:rPr>
        <w:t xml:space="preserve"> I can be right; but </w:t>
      </w:r>
      <w:r w:rsidR="0099243F" w:rsidRPr="001F287E">
        <w:rPr>
          <w:rFonts w:ascii="Century Gothic" w:hAnsi="Century Gothic"/>
          <w:sz w:val="32"/>
          <w:szCs w:val="32"/>
          <w:u w:val="single"/>
        </w:rPr>
        <w:t>WRONG</w:t>
      </w:r>
      <w:r w:rsidRPr="001F287E">
        <w:rPr>
          <w:rFonts w:ascii="Century Gothic" w:hAnsi="Century Gothic"/>
          <w:sz w:val="32"/>
          <w:szCs w:val="32"/>
        </w:rPr>
        <w:t xml:space="preserve"> </w:t>
      </w:r>
      <w:r w:rsidR="0099243F" w:rsidRPr="001F287E">
        <w:rPr>
          <w:rFonts w:ascii="Century Gothic" w:hAnsi="Century Gothic"/>
          <w:sz w:val="32"/>
          <w:szCs w:val="32"/>
        </w:rPr>
        <w:t>because of</w:t>
      </w:r>
      <w:r w:rsidRPr="001F287E">
        <w:rPr>
          <w:rFonts w:ascii="Century Gothic" w:hAnsi="Century Gothic"/>
          <w:sz w:val="32"/>
          <w:szCs w:val="32"/>
        </w:rPr>
        <w:t xml:space="preserve"> what, how,</w:t>
      </w:r>
      <w:r w:rsidR="0099243F" w:rsidRPr="001F287E">
        <w:rPr>
          <w:rFonts w:ascii="Century Gothic" w:hAnsi="Century Gothic"/>
          <w:sz w:val="32"/>
          <w:szCs w:val="32"/>
        </w:rPr>
        <w:t xml:space="preserve"> and</w:t>
      </w:r>
      <w:r w:rsidRPr="001F287E">
        <w:rPr>
          <w:rFonts w:ascii="Century Gothic" w:hAnsi="Century Gothic"/>
          <w:sz w:val="32"/>
          <w:szCs w:val="32"/>
        </w:rPr>
        <w:t xml:space="preserve"> why</w:t>
      </w:r>
      <w:r w:rsidR="0099243F" w:rsidRPr="001F287E">
        <w:rPr>
          <w:rFonts w:ascii="Century Gothic" w:hAnsi="Century Gothic"/>
          <w:sz w:val="32"/>
          <w:szCs w:val="32"/>
        </w:rPr>
        <w:t xml:space="preserve"> </w:t>
      </w:r>
      <w:r w:rsidRPr="001F287E">
        <w:rPr>
          <w:rFonts w:ascii="Century Gothic" w:hAnsi="Century Gothic"/>
          <w:sz w:val="32"/>
          <w:szCs w:val="32"/>
        </w:rPr>
        <w:t>I say something.</w:t>
      </w:r>
    </w:p>
    <w:p w14:paraId="3EECBCB2" w14:textId="43F477DF" w:rsidR="00AF7F6F" w:rsidRPr="003B7AFA" w:rsidRDefault="003B7AFA" w:rsidP="0099243F">
      <w:pPr>
        <w:spacing w:after="0"/>
        <w:rPr>
          <w:rFonts w:ascii="Century Gothic" w:hAnsi="Century Gothic"/>
          <w:i/>
          <w:iCs/>
          <w:sz w:val="28"/>
          <w:szCs w:val="28"/>
        </w:rPr>
      </w:pPr>
      <w:r w:rsidRPr="003B7AFA">
        <w:rPr>
          <w:rStyle w:val="text"/>
          <w:rFonts w:ascii="Century Gothic" w:hAnsi="Century Gothic" w:cs="Segoe UI"/>
          <w:i/>
          <w:iCs/>
          <w:color w:val="000000"/>
          <w:sz w:val="28"/>
          <w:szCs w:val="28"/>
          <w:shd w:val="clear" w:color="auto" w:fill="FFFFFF"/>
        </w:rPr>
        <w:t>A gentle answer turns away wrath,</w:t>
      </w:r>
      <w:r w:rsidRPr="003B7AFA">
        <w:rPr>
          <w:rFonts w:ascii="Century Gothic" w:hAnsi="Century Gothic" w:cs="Segoe UI"/>
          <w:i/>
          <w:iCs/>
          <w:color w:val="000000"/>
          <w:sz w:val="28"/>
          <w:szCs w:val="28"/>
        </w:rPr>
        <w:t xml:space="preserve"> </w:t>
      </w:r>
      <w:r w:rsidRPr="003B7AFA">
        <w:rPr>
          <w:rStyle w:val="text"/>
          <w:rFonts w:ascii="Century Gothic" w:hAnsi="Century Gothic" w:cs="Segoe UI"/>
          <w:i/>
          <w:iCs/>
          <w:color w:val="000000"/>
          <w:sz w:val="28"/>
          <w:szCs w:val="28"/>
          <w:shd w:val="clear" w:color="auto" w:fill="FFFFFF"/>
        </w:rPr>
        <w:t>but a harsh word stirs up anger.</w:t>
      </w:r>
      <w:r w:rsidRPr="003B7AFA">
        <w:rPr>
          <w:rStyle w:val="text"/>
          <w:rFonts w:ascii="Century Gothic" w:hAnsi="Century Gothic" w:cs="Segoe UI"/>
          <w:i/>
          <w:iCs/>
          <w:color w:val="000000"/>
          <w:sz w:val="28"/>
          <w:szCs w:val="28"/>
          <w:shd w:val="clear" w:color="auto" w:fill="FFFFFF"/>
        </w:rPr>
        <w:t xml:space="preserve"> Proverbs 15:1</w:t>
      </w:r>
    </w:p>
    <w:p w14:paraId="457C9575" w14:textId="77777777" w:rsidR="00683304" w:rsidRDefault="00683304" w:rsidP="00002682">
      <w:pPr>
        <w:spacing w:after="0"/>
        <w:rPr>
          <w:sz w:val="32"/>
          <w:szCs w:val="32"/>
        </w:rPr>
      </w:pPr>
    </w:p>
    <w:p w14:paraId="4CFA8C0A" w14:textId="77777777" w:rsidR="003B7AFA" w:rsidRDefault="003B7AFA" w:rsidP="00002682">
      <w:pPr>
        <w:spacing w:after="0"/>
        <w:rPr>
          <w:sz w:val="32"/>
          <w:szCs w:val="32"/>
        </w:rPr>
      </w:pPr>
    </w:p>
    <w:p w14:paraId="6F516C9C" w14:textId="77777777" w:rsidR="003B7AFA" w:rsidRPr="001F287E" w:rsidRDefault="003B7AFA" w:rsidP="00002682">
      <w:pPr>
        <w:spacing w:after="0"/>
        <w:rPr>
          <w:sz w:val="32"/>
          <w:szCs w:val="32"/>
        </w:rPr>
      </w:pPr>
    </w:p>
    <w:p w14:paraId="6CB54815" w14:textId="7C031988" w:rsidR="00002682" w:rsidRPr="001F287E" w:rsidRDefault="00002682" w:rsidP="00002682">
      <w:pPr>
        <w:pStyle w:val="font-claude-response-body"/>
        <w:spacing w:before="0" w:beforeAutospacing="0" w:after="0" w:afterAutospacing="0"/>
        <w:rPr>
          <w:rStyle w:val="Emphasis"/>
          <w:rFonts w:ascii="Century Gothic" w:hAnsi="Century Gothic"/>
          <w:sz w:val="32"/>
          <w:szCs w:val="32"/>
        </w:rPr>
      </w:pPr>
      <w:r w:rsidRPr="001F287E">
        <w:rPr>
          <w:rFonts w:ascii="Century Gothic" w:hAnsi="Century Gothic"/>
          <w:sz w:val="32"/>
          <w:szCs w:val="32"/>
        </w:rPr>
        <w:t xml:space="preserve">Deborah Tannen 1990  </w:t>
      </w:r>
      <w:r w:rsidRPr="001F287E">
        <w:rPr>
          <w:rStyle w:val="Emphasis"/>
          <w:rFonts w:ascii="Century Gothic" w:hAnsi="Century Gothic"/>
          <w:sz w:val="32"/>
          <w:szCs w:val="32"/>
        </w:rPr>
        <w:t>You Just Don't Understand: Women and Men in Conversation</w:t>
      </w:r>
    </w:p>
    <w:p w14:paraId="54EA3326" w14:textId="1E75F366" w:rsidR="00944681" w:rsidRPr="001F287E" w:rsidRDefault="00002682" w:rsidP="00002682">
      <w:pPr>
        <w:pStyle w:val="font-claude-response-body"/>
        <w:spacing w:before="0" w:beforeAutospacing="0" w:after="0" w:afterAutospacing="0"/>
        <w:rPr>
          <w:sz w:val="32"/>
          <w:szCs w:val="32"/>
        </w:rPr>
      </w:pPr>
      <w:r w:rsidRPr="001F287E">
        <w:rPr>
          <w:rFonts w:ascii="Century Gothic" w:hAnsi="Century Gothic"/>
          <w:sz w:val="32"/>
          <w:szCs w:val="32"/>
        </w:rPr>
        <w:t xml:space="preserve">John Gray 1992  </w:t>
      </w:r>
      <w:r w:rsidRPr="001F287E">
        <w:rPr>
          <w:rStyle w:val="Emphasis"/>
          <w:rFonts w:ascii="Century Gothic" w:hAnsi="Century Gothic"/>
          <w:sz w:val="32"/>
          <w:szCs w:val="32"/>
        </w:rPr>
        <w:t>Men Are from Mars, Women Are from Venus</w:t>
      </w:r>
      <w:r w:rsidRPr="001F287E">
        <w:rPr>
          <w:rFonts w:ascii="Century Gothic" w:hAnsi="Century Gothic"/>
          <w:sz w:val="32"/>
          <w:szCs w:val="32"/>
        </w:rPr>
        <w:t xml:space="preserve"> </w:t>
      </w:r>
    </w:p>
    <w:sectPr w:rsidR="00944681" w:rsidRPr="001F287E" w:rsidSect="001F28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82"/>
    <w:rsid w:val="00002682"/>
    <w:rsid w:val="00010010"/>
    <w:rsid w:val="000573F2"/>
    <w:rsid w:val="000B280A"/>
    <w:rsid w:val="001436DA"/>
    <w:rsid w:val="001F287E"/>
    <w:rsid w:val="00216AE5"/>
    <w:rsid w:val="003B7AFA"/>
    <w:rsid w:val="0046137C"/>
    <w:rsid w:val="00484A69"/>
    <w:rsid w:val="005C5AEE"/>
    <w:rsid w:val="00683304"/>
    <w:rsid w:val="007B558A"/>
    <w:rsid w:val="00944681"/>
    <w:rsid w:val="0099243F"/>
    <w:rsid w:val="00A17B6A"/>
    <w:rsid w:val="00A7156A"/>
    <w:rsid w:val="00AF7F6F"/>
    <w:rsid w:val="00B42078"/>
    <w:rsid w:val="00B73EC4"/>
    <w:rsid w:val="00CB0031"/>
    <w:rsid w:val="00CD6B06"/>
    <w:rsid w:val="00D67C5B"/>
    <w:rsid w:val="00D70682"/>
    <w:rsid w:val="00D8002D"/>
    <w:rsid w:val="00D82CDA"/>
    <w:rsid w:val="00E368D7"/>
    <w:rsid w:val="00E77594"/>
    <w:rsid w:val="00EE2900"/>
    <w:rsid w:val="00EF6433"/>
    <w:rsid w:val="00F013FC"/>
    <w:rsid w:val="00F04BAB"/>
    <w:rsid w:val="00F24A36"/>
    <w:rsid w:val="00F4355F"/>
    <w:rsid w:val="00F820C7"/>
    <w:rsid w:val="00FA6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8BF401"/>
  <w15:chartTrackingRefBased/>
  <w15:docId w15:val="{FEB70214-3946-F44E-83EC-5D41ECA2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6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682"/>
    <w:rPr>
      <w:rFonts w:eastAsiaTheme="majorEastAsia" w:cstheme="majorBidi"/>
      <w:color w:val="272727" w:themeColor="text1" w:themeTint="D8"/>
    </w:rPr>
  </w:style>
  <w:style w:type="paragraph" w:styleId="Title">
    <w:name w:val="Title"/>
    <w:basedOn w:val="Normal"/>
    <w:next w:val="Normal"/>
    <w:link w:val="TitleChar"/>
    <w:uiPriority w:val="10"/>
    <w:qFormat/>
    <w:rsid w:val="00D70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682"/>
    <w:pPr>
      <w:spacing w:before="160"/>
      <w:jc w:val="center"/>
    </w:pPr>
    <w:rPr>
      <w:i/>
      <w:iCs/>
      <w:color w:val="404040" w:themeColor="text1" w:themeTint="BF"/>
    </w:rPr>
  </w:style>
  <w:style w:type="character" w:customStyle="1" w:styleId="QuoteChar">
    <w:name w:val="Quote Char"/>
    <w:basedOn w:val="DefaultParagraphFont"/>
    <w:link w:val="Quote"/>
    <w:uiPriority w:val="29"/>
    <w:rsid w:val="00D70682"/>
    <w:rPr>
      <w:i/>
      <w:iCs/>
      <w:color w:val="404040" w:themeColor="text1" w:themeTint="BF"/>
    </w:rPr>
  </w:style>
  <w:style w:type="paragraph" w:styleId="ListParagraph">
    <w:name w:val="List Paragraph"/>
    <w:basedOn w:val="Normal"/>
    <w:uiPriority w:val="34"/>
    <w:qFormat/>
    <w:rsid w:val="00D70682"/>
    <w:pPr>
      <w:ind w:left="720"/>
      <w:contextualSpacing/>
    </w:pPr>
  </w:style>
  <w:style w:type="character" w:styleId="IntenseEmphasis">
    <w:name w:val="Intense Emphasis"/>
    <w:basedOn w:val="DefaultParagraphFont"/>
    <w:uiPriority w:val="21"/>
    <w:qFormat/>
    <w:rsid w:val="00D70682"/>
    <w:rPr>
      <w:i/>
      <w:iCs/>
      <w:color w:val="0F4761" w:themeColor="accent1" w:themeShade="BF"/>
    </w:rPr>
  </w:style>
  <w:style w:type="paragraph" w:styleId="IntenseQuote">
    <w:name w:val="Intense Quote"/>
    <w:basedOn w:val="Normal"/>
    <w:next w:val="Normal"/>
    <w:link w:val="IntenseQuoteChar"/>
    <w:uiPriority w:val="30"/>
    <w:qFormat/>
    <w:rsid w:val="00D70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682"/>
    <w:rPr>
      <w:i/>
      <w:iCs/>
      <w:color w:val="0F4761" w:themeColor="accent1" w:themeShade="BF"/>
    </w:rPr>
  </w:style>
  <w:style w:type="character" w:styleId="IntenseReference">
    <w:name w:val="Intense Reference"/>
    <w:basedOn w:val="DefaultParagraphFont"/>
    <w:uiPriority w:val="32"/>
    <w:qFormat/>
    <w:rsid w:val="00D70682"/>
    <w:rPr>
      <w:b/>
      <w:bCs/>
      <w:smallCaps/>
      <w:color w:val="0F4761" w:themeColor="accent1" w:themeShade="BF"/>
      <w:spacing w:val="5"/>
    </w:rPr>
  </w:style>
  <w:style w:type="character" w:customStyle="1" w:styleId="text">
    <w:name w:val="text"/>
    <w:basedOn w:val="DefaultParagraphFont"/>
    <w:rsid w:val="00FA6977"/>
  </w:style>
  <w:style w:type="character" w:customStyle="1" w:styleId="indent-1-breaks">
    <w:name w:val="indent-1-breaks"/>
    <w:basedOn w:val="DefaultParagraphFont"/>
    <w:rsid w:val="00FA6977"/>
  </w:style>
  <w:style w:type="paragraph" w:customStyle="1" w:styleId="font-claude-response-body">
    <w:name w:val="font-claude-response-body"/>
    <w:basedOn w:val="Normal"/>
    <w:rsid w:val="00A715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B280A"/>
    <w:rPr>
      <w:i/>
      <w:iCs/>
    </w:rPr>
  </w:style>
  <w:style w:type="character" w:customStyle="1" w:styleId="woj">
    <w:name w:val="woj"/>
    <w:basedOn w:val="DefaultParagraphFont"/>
    <w:rsid w:val="00E77594"/>
  </w:style>
  <w:style w:type="character" w:styleId="Hyperlink">
    <w:name w:val="Hyperlink"/>
    <w:basedOn w:val="DefaultParagraphFont"/>
    <w:uiPriority w:val="99"/>
    <w:semiHidden/>
    <w:unhideWhenUsed/>
    <w:rsid w:val="00E77594"/>
    <w:rPr>
      <w:color w:val="0000FF"/>
      <w:u w:val="single"/>
    </w:rPr>
  </w:style>
  <w:style w:type="character" w:customStyle="1" w:styleId="small-caps">
    <w:name w:val="small-caps"/>
    <w:basedOn w:val="DefaultParagraphFont"/>
    <w:rsid w:val="00A17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3</Pages>
  <Words>397</Words>
  <Characters>1986</Characters>
  <Application>Microsoft Office Word</Application>
  <DocSecurity>0</DocSecurity>
  <Lines>110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Reiber</dc:creator>
  <cp:keywords/>
  <dc:description/>
  <cp:lastModifiedBy>Gary Reiber</cp:lastModifiedBy>
  <cp:revision>4</cp:revision>
  <cp:lastPrinted>2026-08-13T12:28:00Z</cp:lastPrinted>
  <dcterms:created xsi:type="dcterms:W3CDTF">2026-08-12T12:13:00Z</dcterms:created>
  <dcterms:modified xsi:type="dcterms:W3CDTF">2026-08-13T15:09:00Z</dcterms:modified>
</cp:coreProperties>
</file>